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376" w:type="dxa"/>
        <w:tblLook w:val="04A0" w:firstRow="1" w:lastRow="0" w:firstColumn="1" w:lastColumn="0" w:noHBand="0" w:noVBand="1"/>
      </w:tblPr>
      <w:tblGrid>
        <w:gridCol w:w="2376"/>
      </w:tblGrid>
      <w:tr w:rsidR="00133DE4" w14:paraId="7BDF9B2E" w14:textId="77777777" w:rsidTr="00111816">
        <w:trPr>
          <w:trHeight w:val="2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1AD2E8C" w14:textId="77777777" w:rsidR="00133DE4" w:rsidRDefault="00133DE4" w:rsidP="00EE383F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D965DF">
              <w:rPr>
                <w:rFonts w:hint="eastAsia"/>
              </w:rPr>
              <w:t>2</w:t>
            </w:r>
            <w:r w:rsidR="00EE383F">
              <w:rPr>
                <w:rFonts w:hint="eastAsia"/>
              </w:rPr>
              <w:t>-</w:t>
            </w:r>
            <w:r w:rsidR="00EE383F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  <w:r w:rsidR="00EE383F" w:rsidRPr="00111816">
              <w:rPr>
                <w:rFonts w:asciiTheme="majorHAnsi" w:hAnsiTheme="majorHAnsi" w:cstheme="majorHAnsi" w:hint="eastAsia"/>
                <w:sz w:val="18"/>
                <w:szCs w:val="16"/>
              </w:rPr>
              <w:t>号</w:t>
            </w:r>
          </w:p>
        </w:tc>
      </w:tr>
    </w:tbl>
    <w:p w14:paraId="4C512A3F" w14:textId="77777777"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14:paraId="60CE9A83" w14:textId="77777777" w:rsidR="00AC41E3" w:rsidRPr="000F495B" w:rsidRDefault="00EE383F" w:rsidP="000F495B">
      <w:pPr>
        <w:jc w:val="center"/>
        <w:rPr>
          <w:sz w:val="28"/>
          <w:szCs w:val="28"/>
        </w:rPr>
      </w:pPr>
      <w:r w:rsidRPr="00111816">
        <w:rPr>
          <w:rFonts w:hint="eastAsia"/>
          <w:b/>
          <w:sz w:val="28"/>
          <w:szCs w:val="28"/>
        </w:rPr>
        <w:t>軽微</w:t>
      </w:r>
      <w:r w:rsidR="00D965DF" w:rsidRPr="00122148">
        <w:rPr>
          <w:rFonts w:hint="eastAsia"/>
          <w:b/>
          <w:sz w:val="28"/>
          <w:szCs w:val="28"/>
        </w:rPr>
        <w:t>変更</w:t>
      </w:r>
      <w:r w:rsidR="00052E9B">
        <w:rPr>
          <w:rFonts w:hint="eastAsia"/>
          <w:sz w:val="28"/>
          <w:szCs w:val="28"/>
        </w:rPr>
        <w:t>申請</w:t>
      </w:r>
      <w:r w:rsidR="00A57CC6">
        <w:rPr>
          <w:rFonts w:hint="eastAsia"/>
          <w:sz w:val="28"/>
          <w:szCs w:val="28"/>
        </w:rPr>
        <w:t>書</w:t>
      </w:r>
    </w:p>
    <w:p w14:paraId="710A7572" w14:textId="77777777"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14:paraId="394878CC" w14:textId="77777777"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14:paraId="2C4EF09E" w14:textId="77777777"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14:paraId="6B71B450" w14:textId="77777777"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14:paraId="041F55E1" w14:textId="77777777"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12E531C" w14:textId="77777777"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14:paraId="29371FC2" w14:textId="77777777" w:rsidR="00F062CA" w:rsidRDefault="00823DD0" w:rsidP="0011181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052E9B">
        <w:rPr>
          <w:rFonts w:hint="eastAsia"/>
          <w:szCs w:val="21"/>
        </w:rPr>
        <w:t>特定臨床研究を帝京大学医学部附属病院において</w:t>
      </w:r>
      <w:r w:rsidR="00A67435">
        <w:rPr>
          <w:rFonts w:hint="eastAsia"/>
          <w:szCs w:val="21"/>
        </w:rPr>
        <w:t>継続</w:t>
      </w:r>
      <w:r w:rsidR="00052E9B">
        <w:rPr>
          <w:rFonts w:hint="eastAsia"/>
          <w:szCs w:val="21"/>
        </w:rPr>
        <w:t>いたしたく申請いたします</w:t>
      </w:r>
      <w:r w:rsidR="00F062CA">
        <w:rPr>
          <w:rFonts w:hint="eastAsia"/>
          <w:szCs w:val="21"/>
        </w:rPr>
        <w:t>。</w:t>
      </w:r>
    </w:p>
    <w:p w14:paraId="42CA0D00" w14:textId="77777777" w:rsidR="00052E9B" w:rsidRPr="00052E9B" w:rsidRDefault="00052E9B" w:rsidP="00052E9B">
      <w:pPr>
        <w:ind w:leftChars="400" w:left="840"/>
        <w:jc w:val="left"/>
        <w:rPr>
          <w:szCs w:val="21"/>
        </w:rPr>
      </w:pPr>
    </w:p>
    <w:p w14:paraId="5C618354" w14:textId="77777777" w:rsidR="00A67435" w:rsidRDefault="006A7520" w:rsidP="00A67435">
      <w:pPr>
        <w:autoSpaceDE w:val="0"/>
        <w:autoSpaceDN w:val="0"/>
        <w:jc w:val="center"/>
        <w:rPr>
          <w:szCs w:val="21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A67435" w:rsidRPr="00A063CC" w14:paraId="4F4D37D3" w14:textId="77777777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14:paraId="23F80E8D" w14:textId="77777777"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14:paraId="7E52F350" w14:textId="77777777"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67435" w:rsidRPr="00A063CC" w14:paraId="7EDB1928" w14:textId="77777777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14:paraId="60638BEB" w14:textId="77777777"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14:paraId="65FB9048" w14:textId="77777777"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67435" w:rsidRPr="00A063CC" w14:paraId="52215BE5" w14:textId="77777777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14:paraId="36610F2A" w14:textId="77777777" w:rsidR="00A67435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14:paraId="448F8D02" w14:textId="77777777"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A67435" w:rsidRPr="00A063CC" w14:paraId="7265077E" w14:textId="77777777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14:paraId="64CF35AF" w14:textId="77777777"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14:paraId="7C4B5E13" w14:textId="77777777"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A67435" w:rsidRPr="00A063CC" w14:paraId="6060AF99" w14:textId="77777777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14:paraId="28DD7213" w14:textId="77777777"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14:paraId="526DFBC6" w14:textId="77777777" w:rsidR="00A67435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A67435" w:rsidRPr="00A063CC" w14:paraId="1C180D76" w14:textId="77777777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14:paraId="783D6429" w14:textId="77777777"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14:paraId="66386218" w14:textId="77777777" w:rsidR="00A67435" w:rsidRPr="00AD139A" w:rsidRDefault="00A67435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67435" w:rsidRPr="00A063CC" w14:paraId="4DEE30DF" w14:textId="77777777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14:paraId="61C91A11" w14:textId="77777777"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14:paraId="7AF9F2D6" w14:textId="77777777"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14:paraId="61E5F4D3" w14:textId="77777777" w:rsidR="00A67435" w:rsidRPr="000117C9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A67435" w:rsidRPr="00A063CC" w14:paraId="47057137" w14:textId="77777777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14:paraId="45D5BC45" w14:textId="77777777"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33A47411" w14:textId="77777777"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A67435" w:rsidRPr="00A063CC" w14:paraId="3ABC5A90" w14:textId="77777777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14:paraId="36D517EF" w14:textId="77777777" w:rsidR="00A67435" w:rsidRPr="001B15F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14:paraId="2803F435" w14:textId="77777777"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自機関が主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他機関が主）</w:t>
            </w:r>
          </w:p>
        </w:tc>
      </w:tr>
    </w:tbl>
    <w:p w14:paraId="66EB20D3" w14:textId="77777777" w:rsidR="00A67435" w:rsidRDefault="00A67435" w:rsidP="00A67435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2D44BA" w:rsidRPr="00A063CC" w14:paraId="7AAB5FFF" w14:textId="77777777" w:rsidTr="00A67435">
        <w:trPr>
          <w:trHeight w:hRule="exact" w:val="2238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5728AD" w14:textId="3CB47DA3" w:rsidR="002D44BA" w:rsidRPr="00EE22E4" w:rsidRDefault="002D44BA" w:rsidP="002D44B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  <w:r w:rsidR="00E46E2A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E46E2A" w:rsidRPr="00111816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04F82" w14:textId="14FAFAAC" w:rsidR="00C442D7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="00C442D7">
              <w:rPr>
                <w:rFonts w:hint="eastAsia"/>
                <w:sz w:val="20"/>
                <w:szCs w:val="20"/>
              </w:rPr>
              <w:t>帝京様式</w:t>
            </w:r>
            <w:r w:rsidR="00C442D7">
              <w:rPr>
                <w:rFonts w:hint="eastAsia"/>
                <w:sz w:val="20"/>
                <w:szCs w:val="20"/>
              </w:rPr>
              <w:t>3</w:t>
            </w:r>
            <w:r w:rsidR="006C17BB">
              <w:rPr>
                <w:rFonts w:hint="eastAsia"/>
                <w:sz w:val="20"/>
                <w:szCs w:val="20"/>
              </w:rPr>
              <w:t>＜</w:t>
            </w:r>
            <w:r w:rsidR="00111816">
              <w:rPr>
                <w:rFonts w:hint="eastAsia"/>
                <w:sz w:val="20"/>
                <w:szCs w:val="20"/>
              </w:rPr>
              <w:t>必須</w:t>
            </w:r>
            <w:r w:rsidR="006C17BB">
              <w:rPr>
                <w:rFonts w:hint="eastAsia"/>
                <w:sz w:val="20"/>
                <w:szCs w:val="20"/>
              </w:rPr>
              <w:t>＞</w:t>
            </w:r>
            <w:r w:rsidR="00E46E2A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E46E2A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4</w:t>
            </w:r>
          </w:p>
          <w:p w14:paraId="7BB7262F" w14:textId="15D05C80" w:rsidR="002D44BA" w:rsidRPr="00111816" w:rsidRDefault="00C442D7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E383F">
              <w:rPr>
                <w:rFonts w:hint="eastAsia"/>
                <w:sz w:val="20"/>
                <w:szCs w:val="20"/>
              </w:rPr>
              <w:t>軽微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変更</w:t>
            </w:r>
            <w:r w:rsidR="00EE383F">
              <w:rPr>
                <w:rFonts w:hAnsi="ＭＳ ゴシック" w:hint="eastAsia"/>
                <w:sz w:val="20"/>
                <w:szCs w:val="20"/>
              </w:rPr>
              <w:t>通知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書</w:t>
            </w:r>
            <w:r w:rsidR="002D44BA" w:rsidRPr="00D57E29">
              <w:rPr>
                <w:rFonts w:hint="eastAsia"/>
                <w:sz w:val="20"/>
                <w:szCs w:val="20"/>
              </w:rPr>
              <w:t>(</w:t>
            </w:r>
            <w:r w:rsidR="002D44BA" w:rsidRPr="00D57E29">
              <w:rPr>
                <w:rFonts w:hint="eastAsia"/>
                <w:sz w:val="20"/>
                <w:szCs w:val="20"/>
              </w:rPr>
              <w:t>統一書式</w:t>
            </w:r>
            <w:r w:rsidR="00EE383F">
              <w:rPr>
                <w:rFonts w:hint="eastAsia"/>
                <w:sz w:val="20"/>
                <w:szCs w:val="20"/>
              </w:rPr>
              <w:t>14</w:t>
            </w:r>
            <w:r w:rsidR="002D44BA" w:rsidRPr="00D57E29">
              <w:rPr>
                <w:rFonts w:hint="eastAsia"/>
                <w:sz w:val="20"/>
                <w:szCs w:val="20"/>
              </w:rPr>
              <w:t>)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  <w:p w14:paraId="3C40D1DC" w14:textId="77777777" w:rsidR="002D44BA" w:rsidRPr="00D57E29" w:rsidRDefault="00C442D7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A67435">
              <w:rPr>
                <w:sz w:val="20"/>
                <w:szCs w:val="20"/>
              </w:rPr>
              <w:t xml:space="preserve"> 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実施計画事項</w:t>
            </w:r>
            <w:r w:rsidR="00EE383F">
              <w:rPr>
                <w:rFonts w:hAnsi="ＭＳ ゴシック" w:hint="eastAsia"/>
                <w:sz w:val="20"/>
                <w:szCs w:val="20"/>
              </w:rPr>
              <w:t>軽微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変更届書</w:t>
            </w:r>
            <w:r w:rsidR="008051FF">
              <w:rPr>
                <w:rFonts w:hAnsi="ＭＳ ゴシック" w:hint="eastAsia"/>
                <w:sz w:val="20"/>
                <w:szCs w:val="20"/>
              </w:rPr>
              <w:t>(</w:t>
            </w:r>
            <w:r w:rsidR="00A67435">
              <w:rPr>
                <w:rFonts w:hAnsi="ＭＳ ゴシック" w:hint="eastAsia"/>
                <w:sz w:val="20"/>
                <w:szCs w:val="20"/>
              </w:rPr>
              <w:t>様式</w:t>
            </w:r>
            <w:r w:rsidR="00EE383F">
              <w:rPr>
                <w:rFonts w:hAnsi="ＭＳ ゴシック" w:hint="eastAsia"/>
                <w:sz w:val="20"/>
                <w:szCs w:val="20"/>
              </w:rPr>
              <w:t>第</w:t>
            </w:r>
            <w:r w:rsidR="00EE383F">
              <w:rPr>
                <w:rFonts w:hAnsi="ＭＳ ゴシック" w:hint="eastAsia"/>
                <w:sz w:val="20"/>
                <w:szCs w:val="20"/>
              </w:rPr>
              <w:t>3</w:t>
            </w:r>
            <w:r w:rsidR="008051FF">
              <w:rPr>
                <w:rFonts w:hAnsi="ＭＳ ゴシック"/>
                <w:sz w:val="20"/>
                <w:szCs w:val="20"/>
              </w:rPr>
              <w:t>）</w:t>
            </w:r>
          </w:p>
          <w:p w14:paraId="1DBFB745" w14:textId="77777777" w:rsidR="002D44BA" w:rsidRPr="00D57E29" w:rsidRDefault="00C442D7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EE383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E383F">
              <w:rPr>
                <w:rFonts w:hint="eastAsia"/>
                <w:sz w:val="20"/>
                <w:szCs w:val="20"/>
              </w:rPr>
              <w:t>実施計画</w:t>
            </w:r>
            <w:r w:rsidR="008051FF">
              <w:rPr>
                <w:rFonts w:hint="eastAsia"/>
                <w:sz w:val="20"/>
                <w:szCs w:val="20"/>
              </w:rPr>
              <w:t>(</w:t>
            </w:r>
            <w:r w:rsidR="00EE383F">
              <w:rPr>
                <w:rFonts w:hint="eastAsia"/>
                <w:sz w:val="20"/>
                <w:szCs w:val="20"/>
              </w:rPr>
              <w:t>様式第</w:t>
            </w:r>
            <w:r w:rsidR="00EE383F">
              <w:rPr>
                <w:rFonts w:hint="eastAsia"/>
                <w:sz w:val="20"/>
                <w:szCs w:val="20"/>
              </w:rPr>
              <w:t>1</w:t>
            </w:r>
            <w:r w:rsidR="008051FF">
              <w:rPr>
                <w:rFonts w:hint="eastAsia"/>
                <w:sz w:val="20"/>
                <w:szCs w:val="20"/>
              </w:rPr>
              <w:t>)</w:t>
            </w:r>
          </w:p>
          <w:p w14:paraId="5EE69D71" w14:textId="77777777" w:rsidR="002D44BA" w:rsidRDefault="00EE383F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2D44BA" w:rsidRPr="00D57E29">
              <w:rPr>
                <w:sz w:val="20"/>
                <w:szCs w:val="20"/>
              </w:rPr>
              <w:t xml:space="preserve"> </w:t>
            </w:r>
            <w:r w:rsidR="002D44BA" w:rsidRPr="0096248D">
              <w:rPr>
                <w:rFonts w:hint="eastAsia"/>
                <w:sz w:val="20"/>
                <w:szCs w:val="20"/>
              </w:rPr>
              <w:t>変更を行った書類</w:t>
            </w:r>
          </w:p>
          <w:p w14:paraId="5032EDEA" w14:textId="77777777" w:rsidR="002D44BA" w:rsidRDefault="00EE383F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2D44BA" w:rsidRPr="00D57E29">
              <w:rPr>
                <w:sz w:val="20"/>
                <w:szCs w:val="20"/>
              </w:rPr>
              <w:t xml:space="preserve"> </w:t>
            </w:r>
            <w:r w:rsidR="002D44BA" w:rsidRPr="0096248D">
              <w:rPr>
                <w:rFonts w:hint="eastAsia"/>
                <w:sz w:val="20"/>
                <w:szCs w:val="20"/>
              </w:rPr>
              <w:t>新旧対照表</w:t>
            </w:r>
          </w:p>
          <w:p w14:paraId="4CDDF922" w14:textId="77777777" w:rsidR="002D44BA" w:rsidRPr="00E74037" w:rsidRDefault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その他（　　　　　　　</w:t>
            </w:r>
            <w:r w:rsidRPr="00E74037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）</w:t>
            </w:r>
          </w:p>
        </w:tc>
        <w:bookmarkStart w:id="0" w:name="_GoBack"/>
        <w:bookmarkEnd w:id="0"/>
      </w:tr>
      <w:tr w:rsidR="002D44BA" w:rsidRPr="00A063CC" w14:paraId="40EF33D5" w14:textId="77777777" w:rsidTr="00BD45B3">
        <w:trPr>
          <w:trHeight w:val="35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EA0E4" w14:textId="77777777" w:rsidR="002D44BA" w:rsidRPr="000F495B" w:rsidRDefault="002D44BA" w:rsidP="002D44B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BF09FE" w14:textId="77777777" w:rsidR="002D44BA" w:rsidRPr="00A063CC" w:rsidRDefault="002D44BA" w:rsidP="002D44B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3A4550F" w14:textId="77777777"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14:paraId="426002C1" w14:textId="77777777"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14:paraId="78568BF0" w14:textId="77777777" w:rsidR="00133DE4" w:rsidRDefault="00BA01DA" w:rsidP="00A6743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A67435">
        <w:rPr>
          <w:rFonts w:hAnsi="ＭＳ ゴシック" w:hint="eastAsia"/>
          <w:kern w:val="0"/>
          <w:sz w:val="18"/>
          <w:szCs w:val="18"/>
        </w:rPr>
        <w:t>整理番号は</w:t>
      </w:r>
      <w:r w:rsidR="00E32602" w:rsidRPr="00E32602">
        <w:rPr>
          <w:rFonts w:hAnsi="ＭＳ ゴシック" w:hint="eastAsia"/>
          <w:sz w:val="18"/>
          <w:szCs w:val="18"/>
        </w:rPr>
        <w:t>帝京様式第</w:t>
      </w:r>
      <w:r w:rsidR="00E32602" w:rsidRPr="00E32602">
        <w:rPr>
          <w:rFonts w:hAnsi="ＭＳ ゴシック" w:hint="eastAsia"/>
          <w:sz w:val="18"/>
          <w:szCs w:val="18"/>
        </w:rPr>
        <w:t>2</w:t>
      </w:r>
      <w:r w:rsidR="00E32602" w:rsidRPr="00E32602">
        <w:rPr>
          <w:rFonts w:hAnsi="ＭＳ ゴシック" w:hint="eastAsia"/>
          <w:sz w:val="18"/>
          <w:szCs w:val="18"/>
        </w:rPr>
        <w:t>号</w:t>
      </w:r>
      <w:r w:rsidR="00F932AC">
        <w:rPr>
          <w:rFonts w:hAnsi="ＭＳ ゴシック" w:hint="eastAsia"/>
          <w:sz w:val="18"/>
          <w:szCs w:val="18"/>
        </w:rPr>
        <w:t>『</w:t>
      </w:r>
      <w:r w:rsidR="00E32602" w:rsidRPr="00E32602">
        <w:rPr>
          <w:rFonts w:hAnsi="ＭＳ ゴシック" w:hint="eastAsia"/>
          <w:sz w:val="18"/>
          <w:szCs w:val="18"/>
        </w:rPr>
        <w:t>指示・決定通知書</w:t>
      </w:r>
      <w:r w:rsidR="00F932AC">
        <w:rPr>
          <w:rFonts w:hAnsi="ＭＳ ゴシック" w:hint="eastAsia"/>
          <w:sz w:val="18"/>
          <w:szCs w:val="18"/>
        </w:rPr>
        <w:t>』</w:t>
      </w:r>
      <w:r w:rsidR="00A67435">
        <w:rPr>
          <w:rFonts w:hAnsi="ＭＳ ゴシック" w:hint="eastAsia"/>
          <w:sz w:val="18"/>
          <w:szCs w:val="18"/>
        </w:rPr>
        <w:t>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14:paraId="2B43709F" w14:textId="77777777" w:rsidR="008051FF" w:rsidRPr="00A67435" w:rsidRDefault="00745D8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A10092"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14:paraId="5544561B" w14:textId="1C4A76E9" w:rsidR="00115879" w:rsidRDefault="000522ED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B02E84">
        <w:rPr>
          <w:rFonts w:hAnsi="ＭＳ ゴシック" w:hint="eastAsia"/>
          <w:color w:val="000000" w:themeColor="text1"/>
          <w:sz w:val="18"/>
          <w:szCs w:val="18"/>
        </w:rPr>
        <w:t>＊</w:t>
      </w:r>
      <w:r w:rsidRPr="00B02E84">
        <w:rPr>
          <w:rFonts w:hAnsi="ＭＳ ゴシック" w:hint="eastAsia"/>
          <w:color w:val="000000" w:themeColor="text1"/>
          <w:sz w:val="18"/>
          <w:szCs w:val="18"/>
        </w:rPr>
        <w:t>4</w:t>
      </w:r>
      <w:r w:rsidRPr="00B02E84">
        <w:rPr>
          <w:rFonts w:hAnsi="ＭＳ ゴシック" w:hint="eastAsia"/>
          <w:color w:val="000000" w:themeColor="text1"/>
          <w:sz w:val="18"/>
          <w:szCs w:val="18"/>
        </w:rPr>
        <w:t>：</w:t>
      </w:r>
      <w:r w:rsidR="0049505D" w:rsidRPr="0049505D">
        <w:rPr>
          <w:rFonts w:hAnsi="ＭＳ ゴシック" w:hint="eastAsia"/>
          <w:color w:val="000000" w:themeColor="text1"/>
          <w:sz w:val="18"/>
          <w:szCs w:val="18"/>
        </w:rPr>
        <w:t>帝京様式</w:t>
      </w:r>
      <w:r w:rsidR="0049505D" w:rsidRPr="0049505D">
        <w:rPr>
          <w:rFonts w:hAnsi="ＭＳ ゴシック" w:hint="eastAsia"/>
          <w:color w:val="000000" w:themeColor="text1"/>
          <w:sz w:val="18"/>
          <w:szCs w:val="18"/>
        </w:rPr>
        <w:t>3</w:t>
      </w:r>
      <w:r w:rsidR="0049505D">
        <w:rPr>
          <w:rFonts w:hAnsi="ＭＳ ゴシック" w:hint="eastAsia"/>
          <w:color w:val="000000" w:themeColor="text1"/>
          <w:sz w:val="18"/>
          <w:szCs w:val="18"/>
        </w:rPr>
        <w:t>は必ず</w:t>
      </w:r>
      <w:r w:rsidR="0049505D" w:rsidRPr="0049505D">
        <w:rPr>
          <w:rFonts w:hAnsi="ＭＳ ゴシック" w:hint="eastAsia"/>
          <w:color w:val="000000" w:themeColor="text1"/>
          <w:sz w:val="18"/>
          <w:szCs w:val="18"/>
        </w:rPr>
        <w:t>提出</w:t>
      </w:r>
      <w:r w:rsidR="00A67435">
        <w:rPr>
          <w:rFonts w:hAnsi="ＭＳ ゴシック" w:hint="eastAsia"/>
          <w:sz w:val="18"/>
          <w:szCs w:val="18"/>
        </w:rPr>
        <w:t>。</w:t>
      </w:r>
      <w:r w:rsidR="00A67435">
        <w:rPr>
          <w:rFonts w:hAnsi="ＭＳ ゴシック"/>
          <w:sz w:val="18"/>
          <w:szCs w:val="18"/>
        </w:rPr>
        <w:t xml:space="preserve"> </w:t>
      </w:r>
    </w:p>
    <w:p w14:paraId="39A83B8D" w14:textId="77777777" w:rsidR="00A67435" w:rsidRPr="0049505D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06015FBA" w14:textId="77777777" w:rsidR="000522ED" w:rsidRPr="00115879" w:rsidRDefault="000522ED" w:rsidP="00115879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sectPr w:rsidR="000522ED" w:rsidRPr="00115879" w:rsidSect="001C1CE1">
      <w:headerReference w:type="firs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4AABB" w16cid:durableId="2B94ED56"/>
  <w16cid:commentId w16cid:paraId="18398E87" w16cid:durableId="2B94EB4F"/>
  <w16cid:commentId w16cid:paraId="08A1C0FB" w16cid:durableId="2B94ED8E"/>
  <w16cid:commentId w16cid:paraId="74CC754A" w16cid:durableId="2B94ED79"/>
  <w16cid:commentId w16cid:paraId="6FC096B8" w16cid:durableId="2B94EE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833E7" w14:textId="77777777" w:rsidR="00B42D39" w:rsidRDefault="00B42D39" w:rsidP="00161D27">
      <w:r>
        <w:separator/>
      </w:r>
    </w:p>
  </w:endnote>
  <w:endnote w:type="continuationSeparator" w:id="0">
    <w:p w14:paraId="65B5ACCA" w14:textId="77777777" w:rsidR="00B42D39" w:rsidRDefault="00B42D39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0FE4A" w14:textId="77777777" w:rsidR="00B42D39" w:rsidRDefault="00B42D39" w:rsidP="00161D27">
      <w:r>
        <w:separator/>
      </w:r>
    </w:p>
  </w:footnote>
  <w:footnote w:type="continuationSeparator" w:id="0">
    <w:p w14:paraId="27A77CBE" w14:textId="77777777" w:rsidR="00B42D39" w:rsidRDefault="00B42D39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F867" w14:textId="77777777"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26443"/>
    <w:multiLevelType w:val="hybridMultilevel"/>
    <w:tmpl w:val="6F187AE2"/>
    <w:lvl w:ilvl="0" w:tplc="7A9E6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117C9"/>
    <w:rsid w:val="00023AE5"/>
    <w:rsid w:val="0004195E"/>
    <w:rsid w:val="000522ED"/>
    <w:rsid w:val="000527DC"/>
    <w:rsid w:val="00052E9B"/>
    <w:rsid w:val="00067912"/>
    <w:rsid w:val="00075FF8"/>
    <w:rsid w:val="00080077"/>
    <w:rsid w:val="000C296F"/>
    <w:rsid w:val="000D2A4B"/>
    <w:rsid w:val="000D6F61"/>
    <w:rsid w:val="000E50E8"/>
    <w:rsid w:val="000F495B"/>
    <w:rsid w:val="00111816"/>
    <w:rsid w:val="00115879"/>
    <w:rsid w:val="00122148"/>
    <w:rsid w:val="00133DE4"/>
    <w:rsid w:val="00144D79"/>
    <w:rsid w:val="00161D27"/>
    <w:rsid w:val="00171CD8"/>
    <w:rsid w:val="0019571B"/>
    <w:rsid w:val="001C1CE1"/>
    <w:rsid w:val="001C5D5F"/>
    <w:rsid w:val="001D4CF7"/>
    <w:rsid w:val="002055AE"/>
    <w:rsid w:val="00212447"/>
    <w:rsid w:val="00213B62"/>
    <w:rsid w:val="00216DB2"/>
    <w:rsid w:val="00217F91"/>
    <w:rsid w:val="00256D99"/>
    <w:rsid w:val="00294609"/>
    <w:rsid w:val="002D44BA"/>
    <w:rsid w:val="002E088E"/>
    <w:rsid w:val="002E7097"/>
    <w:rsid w:val="0031401F"/>
    <w:rsid w:val="00335B8C"/>
    <w:rsid w:val="00354E41"/>
    <w:rsid w:val="003633FF"/>
    <w:rsid w:val="0036598C"/>
    <w:rsid w:val="00383538"/>
    <w:rsid w:val="003916C4"/>
    <w:rsid w:val="003A6209"/>
    <w:rsid w:val="003A67B9"/>
    <w:rsid w:val="003E0DD2"/>
    <w:rsid w:val="004015CF"/>
    <w:rsid w:val="00410345"/>
    <w:rsid w:val="0042482E"/>
    <w:rsid w:val="00424FE1"/>
    <w:rsid w:val="00432C24"/>
    <w:rsid w:val="00434B86"/>
    <w:rsid w:val="0044270E"/>
    <w:rsid w:val="0047076F"/>
    <w:rsid w:val="00472E36"/>
    <w:rsid w:val="00480A7F"/>
    <w:rsid w:val="0048179E"/>
    <w:rsid w:val="00484CB5"/>
    <w:rsid w:val="00490D13"/>
    <w:rsid w:val="004932F8"/>
    <w:rsid w:val="0049505D"/>
    <w:rsid w:val="004A44E1"/>
    <w:rsid w:val="004B495C"/>
    <w:rsid w:val="004B5EF3"/>
    <w:rsid w:val="004B64C2"/>
    <w:rsid w:val="004B7D64"/>
    <w:rsid w:val="004C2599"/>
    <w:rsid w:val="004C772B"/>
    <w:rsid w:val="004F448F"/>
    <w:rsid w:val="0050023A"/>
    <w:rsid w:val="00500B4B"/>
    <w:rsid w:val="00501BC8"/>
    <w:rsid w:val="0055237E"/>
    <w:rsid w:val="00566E63"/>
    <w:rsid w:val="005712E7"/>
    <w:rsid w:val="0058607F"/>
    <w:rsid w:val="005B5A35"/>
    <w:rsid w:val="005E00FF"/>
    <w:rsid w:val="005E3197"/>
    <w:rsid w:val="005F29F6"/>
    <w:rsid w:val="00617E82"/>
    <w:rsid w:val="006471B3"/>
    <w:rsid w:val="006623B0"/>
    <w:rsid w:val="00672DFA"/>
    <w:rsid w:val="0067452C"/>
    <w:rsid w:val="00684668"/>
    <w:rsid w:val="006A2111"/>
    <w:rsid w:val="006A7520"/>
    <w:rsid w:val="006C17BB"/>
    <w:rsid w:val="006C25F4"/>
    <w:rsid w:val="006E5D29"/>
    <w:rsid w:val="006F11BB"/>
    <w:rsid w:val="007038C5"/>
    <w:rsid w:val="00704D0C"/>
    <w:rsid w:val="007107B9"/>
    <w:rsid w:val="00717A1C"/>
    <w:rsid w:val="0072656A"/>
    <w:rsid w:val="00734419"/>
    <w:rsid w:val="00745D85"/>
    <w:rsid w:val="00762B2A"/>
    <w:rsid w:val="00763206"/>
    <w:rsid w:val="00764574"/>
    <w:rsid w:val="00780BBF"/>
    <w:rsid w:val="00784B6E"/>
    <w:rsid w:val="007A03A4"/>
    <w:rsid w:val="007D79C1"/>
    <w:rsid w:val="007E0C35"/>
    <w:rsid w:val="00801BBF"/>
    <w:rsid w:val="008051FF"/>
    <w:rsid w:val="00823DD0"/>
    <w:rsid w:val="00846B72"/>
    <w:rsid w:val="008473DF"/>
    <w:rsid w:val="00851F3F"/>
    <w:rsid w:val="008659E0"/>
    <w:rsid w:val="008A2B81"/>
    <w:rsid w:val="008F70A9"/>
    <w:rsid w:val="00903137"/>
    <w:rsid w:val="00916B23"/>
    <w:rsid w:val="009433F4"/>
    <w:rsid w:val="0095689B"/>
    <w:rsid w:val="00956D26"/>
    <w:rsid w:val="0096248D"/>
    <w:rsid w:val="009630FB"/>
    <w:rsid w:val="00963667"/>
    <w:rsid w:val="009636FD"/>
    <w:rsid w:val="009919CE"/>
    <w:rsid w:val="00997668"/>
    <w:rsid w:val="009C3AF2"/>
    <w:rsid w:val="009D0AC1"/>
    <w:rsid w:val="009F1C8C"/>
    <w:rsid w:val="009F76C2"/>
    <w:rsid w:val="00A00CB9"/>
    <w:rsid w:val="00A0119E"/>
    <w:rsid w:val="00A10092"/>
    <w:rsid w:val="00A11776"/>
    <w:rsid w:val="00A45F43"/>
    <w:rsid w:val="00A57CC6"/>
    <w:rsid w:val="00A657A5"/>
    <w:rsid w:val="00A67435"/>
    <w:rsid w:val="00A727E6"/>
    <w:rsid w:val="00A76DA3"/>
    <w:rsid w:val="00A91D52"/>
    <w:rsid w:val="00AC41E3"/>
    <w:rsid w:val="00AD17AA"/>
    <w:rsid w:val="00AD70D7"/>
    <w:rsid w:val="00AF0D9D"/>
    <w:rsid w:val="00AF0FF9"/>
    <w:rsid w:val="00B01891"/>
    <w:rsid w:val="00B02E84"/>
    <w:rsid w:val="00B0705C"/>
    <w:rsid w:val="00B11161"/>
    <w:rsid w:val="00B148FB"/>
    <w:rsid w:val="00B41714"/>
    <w:rsid w:val="00B42D39"/>
    <w:rsid w:val="00B56ED6"/>
    <w:rsid w:val="00B661F3"/>
    <w:rsid w:val="00B94A26"/>
    <w:rsid w:val="00BA01DA"/>
    <w:rsid w:val="00BD0865"/>
    <w:rsid w:val="00BD45B3"/>
    <w:rsid w:val="00BD57C6"/>
    <w:rsid w:val="00BE5CED"/>
    <w:rsid w:val="00BF4A11"/>
    <w:rsid w:val="00BF761A"/>
    <w:rsid w:val="00C002E2"/>
    <w:rsid w:val="00C122EC"/>
    <w:rsid w:val="00C1531B"/>
    <w:rsid w:val="00C31E69"/>
    <w:rsid w:val="00C3250B"/>
    <w:rsid w:val="00C33E90"/>
    <w:rsid w:val="00C43F3B"/>
    <w:rsid w:val="00C442D7"/>
    <w:rsid w:val="00C62FE2"/>
    <w:rsid w:val="00C653D1"/>
    <w:rsid w:val="00C65FFB"/>
    <w:rsid w:val="00C748B9"/>
    <w:rsid w:val="00C75C52"/>
    <w:rsid w:val="00CE65B9"/>
    <w:rsid w:val="00CE704F"/>
    <w:rsid w:val="00CF39D9"/>
    <w:rsid w:val="00D2011F"/>
    <w:rsid w:val="00D24338"/>
    <w:rsid w:val="00D24BE2"/>
    <w:rsid w:val="00D44353"/>
    <w:rsid w:val="00D57E29"/>
    <w:rsid w:val="00D60360"/>
    <w:rsid w:val="00D965DF"/>
    <w:rsid w:val="00DA001C"/>
    <w:rsid w:val="00DA335E"/>
    <w:rsid w:val="00DC0353"/>
    <w:rsid w:val="00DC46AD"/>
    <w:rsid w:val="00E06A76"/>
    <w:rsid w:val="00E27FE1"/>
    <w:rsid w:val="00E3010A"/>
    <w:rsid w:val="00E32602"/>
    <w:rsid w:val="00E45B6E"/>
    <w:rsid w:val="00E46E2A"/>
    <w:rsid w:val="00E74037"/>
    <w:rsid w:val="00E7422D"/>
    <w:rsid w:val="00E81C33"/>
    <w:rsid w:val="00E83C37"/>
    <w:rsid w:val="00E96FC1"/>
    <w:rsid w:val="00EE22E4"/>
    <w:rsid w:val="00EE2996"/>
    <w:rsid w:val="00EE383F"/>
    <w:rsid w:val="00EF04DE"/>
    <w:rsid w:val="00EF288B"/>
    <w:rsid w:val="00EF3531"/>
    <w:rsid w:val="00F062CA"/>
    <w:rsid w:val="00F07D89"/>
    <w:rsid w:val="00F10AC8"/>
    <w:rsid w:val="00F22356"/>
    <w:rsid w:val="00F44B54"/>
    <w:rsid w:val="00F74EB0"/>
    <w:rsid w:val="00F932AC"/>
    <w:rsid w:val="00F94F75"/>
    <w:rsid w:val="00FA113A"/>
    <w:rsid w:val="00FA544C"/>
    <w:rsid w:val="00FB6582"/>
    <w:rsid w:val="00FB7671"/>
    <w:rsid w:val="00FC1F48"/>
    <w:rsid w:val="00FD39C5"/>
    <w:rsid w:val="00FE788B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5AAB9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  <w:style w:type="character" w:styleId="af">
    <w:name w:val="annotation reference"/>
    <w:basedOn w:val="a0"/>
    <w:uiPriority w:val="99"/>
    <w:semiHidden/>
    <w:unhideWhenUsed/>
    <w:rsid w:val="006C17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17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C17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17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C1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石田</cp:lastModifiedBy>
  <cp:revision>3</cp:revision>
  <cp:lastPrinted>2024-12-19T05:22:00Z</cp:lastPrinted>
  <dcterms:created xsi:type="dcterms:W3CDTF">2025-03-31T03:22:00Z</dcterms:created>
  <dcterms:modified xsi:type="dcterms:W3CDTF">2025-03-31T03:22:00Z</dcterms:modified>
</cp:coreProperties>
</file>